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C2" w:rsidRDefault="00171AEB">
      <w:pPr>
        <w:jc w:val="center"/>
        <w:rPr>
          <w:rFonts w:cstheme="minorHAnsi"/>
          <w:b/>
          <w:color w:val="5B9BD5" w:themeColor="accent1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5B9BD5" w:themeColor="accent1"/>
          <w:sz w:val="28"/>
          <w:szCs w:val="28"/>
        </w:rPr>
        <w:t>Dossier de candida</w:t>
      </w:r>
      <w:r w:rsidR="000218A9">
        <w:rPr>
          <w:rFonts w:cstheme="minorHAnsi"/>
          <w:b/>
          <w:color w:val="5B9BD5" w:themeColor="accent1"/>
          <w:sz w:val="28"/>
          <w:szCs w:val="28"/>
        </w:rPr>
        <w:t>ture pour l’appel à projets 202</w:t>
      </w:r>
      <w:r w:rsidR="00632131">
        <w:rPr>
          <w:rFonts w:cstheme="minorHAnsi"/>
          <w:b/>
          <w:color w:val="5B9BD5" w:themeColor="accent1"/>
          <w:sz w:val="28"/>
          <w:szCs w:val="28"/>
        </w:rPr>
        <w:t>2</w:t>
      </w:r>
      <w:r>
        <w:rPr>
          <w:rFonts w:cstheme="minorHAnsi"/>
          <w:b/>
          <w:color w:val="5B9BD5" w:themeColor="accent1"/>
          <w:sz w:val="28"/>
          <w:szCs w:val="28"/>
        </w:rPr>
        <w:t xml:space="preserve"> "Règlements locaux de publicité intercommunaux" </w:t>
      </w:r>
    </w:p>
    <w:p w:rsidR="00136DC2" w:rsidRDefault="00136DC2">
      <w:pPr>
        <w:pStyle w:val="Standard"/>
        <w:rPr>
          <w:rFonts w:asciiTheme="minorHAnsi" w:hAnsiTheme="minorHAnsi" w:cstheme="minorHAnsi"/>
          <w:b/>
          <w:bCs/>
          <w:color w:val="5B9BD5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IDENTITE DU PORTEUR DE PROJET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de l’EPCI maître d’ouvrage du RLPi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N° de SIREN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du/de la président(e)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Correspondant technique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Structure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Fonction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messagerie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postale de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Population couverte par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communes inclu</w:t>
      </w:r>
      <w:r w:rsidR="00B21E8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es dans le périmètre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INFORMATIONS SUR LA CANDIDATURE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plan local d’urbanisme intercommunal (</w:t>
      </w:r>
      <w:proofErr w:type="spellStart"/>
      <w:r>
        <w:rPr>
          <w:rFonts w:asciiTheme="minorHAnsi" w:hAnsiTheme="minorHAnsi" w:cstheme="minorHAnsi"/>
        </w:rPr>
        <w:t>PLUi</w:t>
      </w:r>
      <w:proofErr w:type="spellEnd"/>
      <w:r>
        <w:rPr>
          <w:rFonts w:asciiTheme="minorHAnsi" w:hAnsiTheme="minorHAnsi" w:cstheme="minorHAnsi"/>
        </w:rPr>
        <w:t>) ?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prescription de l’élaboration</w:t>
      </w:r>
      <w:r w:rsidR="00F72A75">
        <w:rPr>
          <w:rFonts w:asciiTheme="minorHAnsi" w:hAnsiTheme="minorHAnsi" w:cstheme="minorHAnsi"/>
        </w:rPr>
        <w:t xml:space="preserve"> du </w:t>
      </w:r>
      <w:proofErr w:type="spellStart"/>
      <w:r w:rsidR="00F72A75"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RLPi ?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la dernière sollicitation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Périmètre de la dernière sollicitation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  <w:color w:val="5B9BD5" w:themeColor="accent1"/>
        </w:rPr>
        <w:t>CALENDRIER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Remontée des projets en DDT(M) :</w:t>
      </w:r>
      <w:r>
        <w:rPr>
          <w:rFonts w:asciiTheme="minorHAnsi" w:hAnsiTheme="minorHAnsi" w:cstheme="minorHAnsi"/>
          <w:b/>
          <w:bCs/>
        </w:rPr>
        <w:t xml:space="preserve"> </w:t>
      </w:r>
      <w:r w:rsidR="00632131">
        <w:rPr>
          <w:rFonts w:asciiTheme="minorHAnsi" w:hAnsiTheme="minorHAnsi" w:cstheme="minorHAnsi"/>
          <w:b/>
          <w:bCs/>
        </w:rPr>
        <w:t>3</w:t>
      </w:r>
      <w:r w:rsidR="000218A9">
        <w:rPr>
          <w:rFonts w:asciiTheme="minorHAnsi" w:hAnsiTheme="minorHAnsi" w:cstheme="minorHAnsi"/>
          <w:b/>
          <w:bCs/>
        </w:rPr>
        <w:t xml:space="preserve"> JUIN</w:t>
      </w:r>
      <w:r w:rsidR="00CB5E02">
        <w:rPr>
          <w:rFonts w:asciiTheme="minorHAnsi" w:hAnsiTheme="minorHAnsi" w:cstheme="minorHAnsi"/>
          <w:b/>
          <w:bCs/>
        </w:rPr>
        <w:t xml:space="preserve"> </w:t>
      </w:r>
      <w:r w:rsidR="00632131">
        <w:rPr>
          <w:rFonts w:asciiTheme="minorHAnsi" w:hAnsiTheme="minorHAnsi" w:cstheme="minorHAnsi"/>
          <w:b/>
          <w:bCs/>
        </w:rPr>
        <w:t>2022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Pr="00602D5E" w:rsidRDefault="00171AE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Remontée des projets en DREAL : </w:t>
      </w:r>
      <w:r w:rsidR="00632131">
        <w:rPr>
          <w:rFonts w:asciiTheme="minorHAnsi" w:hAnsiTheme="minorHAnsi" w:cstheme="minorHAnsi"/>
          <w:b/>
          <w:bCs/>
        </w:rPr>
        <w:t>24 JUIN 2022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Remontée des projets en Administration Centrale : </w:t>
      </w:r>
      <w:r w:rsidR="00632131">
        <w:rPr>
          <w:rFonts w:asciiTheme="minorHAnsi" w:hAnsiTheme="minorHAnsi" w:cstheme="minorHAnsi"/>
          <w:b/>
        </w:rPr>
        <w:t>8</w:t>
      </w:r>
      <w:r w:rsidR="00CB5E02">
        <w:rPr>
          <w:rFonts w:asciiTheme="minorHAnsi" w:hAnsiTheme="minorHAnsi" w:cstheme="minorHAnsi"/>
          <w:b/>
        </w:rPr>
        <w:t xml:space="preserve"> </w:t>
      </w:r>
      <w:r w:rsidR="000218A9">
        <w:rPr>
          <w:rFonts w:asciiTheme="minorHAnsi" w:hAnsiTheme="minorHAnsi" w:cstheme="minorHAnsi"/>
          <w:b/>
        </w:rPr>
        <w:t>JUILLET</w:t>
      </w:r>
      <w:r w:rsidR="00CB5E02">
        <w:rPr>
          <w:rFonts w:asciiTheme="minorHAnsi" w:hAnsiTheme="minorHAnsi" w:cstheme="minorHAnsi"/>
          <w:b/>
        </w:rPr>
        <w:t xml:space="preserve"> </w:t>
      </w:r>
      <w:r w:rsidR="00632131">
        <w:rPr>
          <w:rFonts w:asciiTheme="minorHAnsi" w:hAnsiTheme="minorHAnsi" w:cstheme="minorHAnsi"/>
          <w:b/>
          <w:bCs/>
        </w:rPr>
        <w:t>2022</w:t>
      </w: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  <w:lastRenderedPageBreak/>
        <w:t>DESCRIPTION DU PROJET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 Dans quel contexte ce projet s’inscrit-il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*Quelle est la démarche méthodologique retenue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 Quelle est la gouvernance retenue pour ce projet (animation et pilotage)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*Quels sont les objectifs poursuivis par ce projet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F2045" w:rsidRDefault="008F2045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F2045" w:rsidRDefault="008F2045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F2045" w:rsidRDefault="008F2045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lastRenderedPageBreak/>
              <w:t>*</w:t>
            </w:r>
            <w:r w:rsidR="00BA55AE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En quoi </w:t>
            </w: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votre projet </w:t>
            </w:r>
            <w:r w:rsidR="0048100E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permet-il de répondre </w:t>
            </w:r>
            <w:r w:rsidR="00DB443F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aux</w:t>
            </w: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 enjeux </w:t>
            </w:r>
            <w:r w:rsidR="0048100E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et aux spécificités </w:t>
            </w: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du territoire en matière de publicité, enseignes et </w:t>
            </w:r>
            <w:proofErr w:type="spellStart"/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préenseignes</w:t>
            </w:r>
            <w:proofErr w:type="spellEnd"/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*Avancement du projet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Date de délibération</w:t>
            </w:r>
            <w:r w:rsidR="00F72A75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 de prescription du </w:t>
            </w:r>
            <w:proofErr w:type="spellStart"/>
            <w:r w:rsidR="00F72A75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RLPi</w:t>
            </w:r>
            <w:proofErr w:type="spellEnd"/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</w:t>
            </w: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- </w:t>
            </w:r>
          </w:p>
          <w:p w:rsidR="00136DC2" w:rsidRDefault="00F72A7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étapes réalisées :</w:t>
            </w:r>
          </w:p>
          <w:p w:rsidR="00F72A75" w:rsidRDefault="00F72A7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étapes restant à réaliser et calendrier prévisionnel :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   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W w:w="911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14"/>
      </w:tblGrid>
      <w:tr w:rsidR="00136DC2" w:rsidTr="008F2045">
        <w:tc>
          <w:tcPr>
            <w:tcW w:w="9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*Eléments que vous souhaiteriez porter à la connaissance de l’administration</w:t>
            </w: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  <w:t>Pièces à fournir :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pStyle w:val="Paragraphedeliste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>Délibération de l’EPCI</w:t>
      </w:r>
      <w:r w:rsidR="00F72A75">
        <w:rPr>
          <w:rFonts w:eastAsia="SimSun" w:cstheme="minorHAnsi"/>
          <w:sz w:val="24"/>
          <w:szCs w:val="24"/>
          <w:lang w:eastAsia="zh-CN" w:bidi="hi-IN"/>
        </w:rPr>
        <w:t xml:space="preserve"> de prescription du RLPi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/>
    <w:sectPr w:rsidR="00136DC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0AB6"/>
    <w:multiLevelType w:val="multilevel"/>
    <w:tmpl w:val="336AD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441350"/>
    <w:multiLevelType w:val="multilevel"/>
    <w:tmpl w:val="24B4912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2"/>
    <w:rsid w:val="000218A9"/>
    <w:rsid w:val="000A781B"/>
    <w:rsid w:val="00136DC2"/>
    <w:rsid w:val="00171AEB"/>
    <w:rsid w:val="0048100E"/>
    <w:rsid w:val="00602D5E"/>
    <w:rsid w:val="00632131"/>
    <w:rsid w:val="008F2045"/>
    <w:rsid w:val="009E2BDE"/>
    <w:rsid w:val="00B21E81"/>
    <w:rsid w:val="00BA55AE"/>
    <w:rsid w:val="00CB5E02"/>
    <w:rsid w:val="00DB443F"/>
    <w:rsid w:val="00F44BFA"/>
    <w:rsid w:val="00F72A75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FB47-E5B2-4DC4-B305-3B283A9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E57A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979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04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LAVILLE Dorine</dc:creator>
  <cp:lastModifiedBy>BRODIN Florence</cp:lastModifiedBy>
  <cp:revision>2</cp:revision>
  <dcterms:created xsi:type="dcterms:W3CDTF">2022-02-23T15:56:00Z</dcterms:created>
  <dcterms:modified xsi:type="dcterms:W3CDTF">2022-02-23T15:56:00Z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Administration centrale AUTH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